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75E2614" w:rsidR="00161B1D" w:rsidRDefault="7DABBD9B" w:rsidP="3CF8F335">
      <w:pPr>
        <w:jc w:val="center"/>
      </w:pPr>
      <w:r w:rsidRPr="3CF8F335">
        <w:rPr>
          <w:b/>
          <w:bCs/>
          <w:u w:val="single"/>
        </w:rPr>
        <w:t>Useful Websites for Home Learning</w:t>
      </w:r>
    </w:p>
    <w:p w14:paraId="4D86AE97" w14:textId="21C18825" w:rsidR="4A10014E" w:rsidRDefault="4A10014E" w:rsidP="002D5476">
      <w:pPr>
        <w:ind w:left="-709" w:right="-563"/>
      </w:pPr>
      <w:r>
        <w:t>These are mostly aimed at primary level pupils but there are some that may be relevant to those of a secondary level too. Th</w:t>
      </w:r>
      <w:r w:rsidR="4BDDEA08">
        <w:t>is is just a small selection which aims to cover a variety of topics including music</w:t>
      </w:r>
      <w:r w:rsidR="23B47A46">
        <w:t>, art</w:t>
      </w:r>
      <w:r w:rsidR="7CE7087E">
        <w:t>,</w:t>
      </w:r>
      <w:r w:rsidR="4BDDEA08">
        <w:t xml:space="preserve"> </w:t>
      </w:r>
      <w:r w:rsidR="0B9A317D">
        <w:t xml:space="preserve">mindfulness </w:t>
      </w:r>
      <w:r w:rsidR="4BDDEA08">
        <w:t xml:space="preserve">and fitness as well as more academic subjects. </w:t>
      </w:r>
    </w:p>
    <w:tbl>
      <w:tblPr>
        <w:tblStyle w:val="TableGrid"/>
        <w:tblW w:w="10915" w:type="dxa"/>
        <w:tblInd w:w="-714" w:type="dxa"/>
        <w:tblLayout w:type="fixed"/>
        <w:tblLook w:val="06A0" w:firstRow="1" w:lastRow="0" w:firstColumn="1" w:lastColumn="0" w:noHBand="1" w:noVBand="1"/>
      </w:tblPr>
      <w:tblGrid>
        <w:gridCol w:w="4678"/>
        <w:gridCol w:w="6237"/>
      </w:tblGrid>
      <w:tr w:rsidR="3CF8F335" w14:paraId="35FC626E" w14:textId="77777777" w:rsidTr="00837EA3">
        <w:tc>
          <w:tcPr>
            <w:tcW w:w="4678" w:type="dxa"/>
          </w:tcPr>
          <w:p w14:paraId="082AB57E" w14:textId="3911E501" w:rsidR="7DABBD9B" w:rsidRDefault="7DABBD9B" w:rsidP="3CF8F335">
            <w:pPr>
              <w:jc w:val="center"/>
            </w:pPr>
            <w:r>
              <w:t>Website</w:t>
            </w:r>
          </w:p>
        </w:tc>
        <w:tc>
          <w:tcPr>
            <w:tcW w:w="6237" w:type="dxa"/>
          </w:tcPr>
          <w:p w14:paraId="7AD690FA" w14:textId="0F873B9A" w:rsidR="7DABBD9B" w:rsidRDefault="7DABBD9B" w:rsidP="3CF8F335">
            <w:pPr>
              <w:jc w:val="center"/>
            </w:pPr>
            <w:r>
              <w:t>Description</w:t>
            </w:r>
          </w:p>
        </w:tc>
      </w:tr>
      <w:tr w:rsidR="3CF8F335" w14:paraId="31283780" w14:textId="77777777" w:rsidTr="00837EA3">
        <w:tc>
          <w:tcPr>
            <w:tcW w:w="4678" w:type="dxa"/>
          </w:tcPr>
          <w:p w14:paraId="2CFD6D81" w14:textId="2E46B73C" w:rsidR="7DABBD9B" w:rsidRDefault="7DABBD9B" w:rsidP="3CF8F335">
            <w:r w:rsidRPr="3CF8F335">
              <w:rPr>
                <w:rFonts w:ascii="Calibri" w:eastAsia="Calibri" w:hAnsi="Calibri" w:cs="Calibri"/>
              </w:rPr>
              <w:t>Mathletics/Spellodrome -</w:t>
            </w:r>
            <w:hyperlink r:id="rId4">
              <w:r w:rsidRPr="3CF8F335">
                <w:rPr>
                  <w:rStyle w:val="Hyperlink"/>
                  <w:rFonts w:ascii="Calibri" w:eastAsia="Calibri" w:hAnsi="Calibri" w:cs="Calibri"/>
                </w:rPr>
                <w:t>https://www.mathletics.com/uk/for-home/free-trial/</w:t>
              </w:r>
            </w:hyperlink>
          </w:p>
        </w:tc>
        <w:tc>
          <w:tcPr>
            <w:tcW w:w="6237" w:type="dxa"/>
          </w:tcPr>
          <w:p w14:paraId="17994855" w14:textId="77777777" w:rsidR="7DABBD9B" w:rsidRDefault="7DABBD9B" w:rsidP="3CF8F335">
            <w:r>
              <w:t xml:space="preserve">Free </w:t>
            </w:r>
            <w:r w:rsidR="002D5476">
              <w:t>48-hour</w:t>
            </w:r>
            <w:r>
              <w:t xml:space="preserve"> trial. Mathletics and Spellodrome make learning engaging, fun, and rewarding. They’re designed to help learners achieve their best, whether that’s getting to the top of class or catching up on tougher subjects.</w:t>
            </w:r>
          </w:p>
          <w:p w14:paraId="2B09241C" w14:textId="76E057E8" w:rsidR="00837EA3" w:rsidRDefault="00837EA3" w:rsidP="3CF8F335"/>
        </w:tc>
      </w:tr>
      <w:tr w:rsidR="3CF8F335" w14:paraId="364FFC65" w14:textId="77777777" w:rsidTr="00837EA3">
        <w:tc>
          <w:tcPr>
            <w:tcW w:w="4678" w:type="dxa"/>
          </w:tcPr>
          <w:p w14:paraId="3B523B79" w14:textId="7ED1A43B" w:rsidR="767758AB" w:rsidRDefault="767758AB" w:rsidP="3CF8F335">
            <w:r>
              <w:t xml:space="preserve">Primary Homework Help - </w:t>
            </w:r>
            <w:hyperlink r:id="rId5">
              <w:r w:rsidRPr="3CF8F335">
                <w:rPr>
                  <w:rStyle w:val="Hyperlink"/>
                  <w:rFonts w:ascii="Calibri" w:eastAsia="Calibri" w:hAnsi="Calibri" w:cs="Calibri"/>
                </w:rPr>
                <w:t>http://www.primaryhomeworkhelp.co.uk/</w:t>
              </w:r>
            </w:hyperlink>
          </w:p>
        </w:tc>
        <w:tc>
          <w:tcPr>
            <w:tcW w:w="6237" w:type="dxa"/>
          </w:tcPr>
          <w:p w14:paraId="274B00C3" w14:textId="77777777" w:rsidR="767758AB" w:rsidRDefault="767758AB" w:rsidP="3CF8F335">
            <w:r>
              <w:t>A collection of resources and links to various topics and activities that align with the National Curriculum. Useful for searching multiple activities on a specific topic.</w:t>
            </w:r>
          </w:p>
          <w:p w14:paraId="531E1186" w14:textId="6E78B1D4" w:rsidR="00837EA3" w:rsidRDefault="00837EA3" w:rsidP="3CF8F335"/>
        </w:tc>
      </w:tr>
      <w:tr w:rsidR="3CF8F335" w14:paraId="54D183A7" w14:textId="77777777" w:rsidTr="00837EA3">
        <w:tc>
          <w:tcPr>
            <w:tcW w:w="4678" w:type="dxa"/>
          </w:tcPr>
          <w:p w14:paraId="5D76586A" w14:textId="4219221C" w:rsidR="02C9FAED" w:rsidRDefault="02C9FAED" w:rsidP="3CF8F335">
            <w:r>
              <w:t xml:space="preserve">Crickweb - </w:t>
            </w:r>
            <w:hyperlink r:id="rId6">
              <w:r w:rsidRPr="3CF8F335">
                <w:rPr>
                  <w:rStyle w:val="Hyperlink"/>
                  <w:rFonts w:ascii="Calibri" w:eastAsia="Calibri" w:hAnsi="Calibri" w:cs="Calibri"/>
                </w:rPr>
                <w:t>http://www.crickweb.co.uk/</w:t>
              </w:r>
            </w:hyperlink>
          </w:p>
        </w:tc>
        <w:tc>
          <w:tcPr>
            <w:tcW w:w="6237" w:type="dxa"/>
          </w:tcPr>
          <w:p w14:paraId="6DF0920F" w14:textId="77777777" w:rsidR="02C9FAED" w:rsidRDefault="02C9FAED" w:rsidP="3CF8F335">
            <w:r>
              <w:t>Educational interactive teaching resources, activities and games for primary level pupils. Search by key stage and subject.</w:t>
            </w:r>
          </w:p>
          <w:p w14:paraId="2C76B644" w14:textId="0368FE4D" w:rsidR="00837EA3" w:rsidRDefault="00837EA3" w:rsidP="3CF8F335"/>
        </w:tc>
      </w:tr>
      <w:tr w:rsidR="3CF8F335" w14:paraId="149138EC" w14:textId="77777777" w:rsidTr="00837EA3">
        <w:tc>
          <w:tcPr>
            <w:tcW w:w="4678" w:type="dxa"/>
          </w:tcPr>
          <w:p w14:paraId="764D370E" w14:textId="62DA06C9" w:rsidR="255B4938" w:rsidRDefault="255B4938" w:rsidP="3CF8F335">
            <w:r>
              <w:t xml:space="preserve">Topmarks - </w:t>
            </w:r>
            <w:hyperlink r:id="rId7">
              <w:r w:rsidRPr="3CF8F335">
                <w:rPr>
                  <w:rStyle w:val="Hyperlink"/>
                  <w:rFonts w:ascii="Calibri" w:eastAsia="Calibri" w:hAnsi="Calibri" w:cs="Calibri"/>
                </w:rPr>
                <w:t>https://www.topmarks.co.uk/</w:t>
              </w:r>
            </w:hyperlink>
          </w:p>
        </w:tc>
        <w:tc>
          <w:tcPr>
            <w:tcW w:w="6237" w:type="dxa"/>
          </w:tcPr>
          <w:p w14:paraId="0A2751ED" w14:textId="77777777" w:rsidR="255B4938" w:rsidRDefault="255B4938" w:rsidP="3CF8F335">
            <w:r>
              <w:t>Searchable site of thousands of resources, games and revision material from Early Years all the way through to GCSE and Higher Education.</w:t>
            </w:r>
          </w:p>
          <w:p w14:paraId="43C60134" w14:textId="41202B3B" w:rsidR="00837EA3" w:rsidRDefault="00837EA3" w:rsidP="3CF8F335"/>
        </w:tc>
      </w:tr>
      <w:tr w:rsidR="3CF8F335" w14:paraId="01325A83" w14:textId="77777777" w:rsidTr="00837EA3">
        <w:tc>
          <w:tcPr>
            <w:tcW w:w="4678" w:type="dxa"/>
          </w:tcPr>
          <w:p w14:paraId="3B04BA1D" w14:textId="459097BE" w:rsidR="2CB2EA03" w:rsidRDefault="2CB2EA03" w:rsidP="3CF8F335">
            <w:r>
              <w:t xml:space="preserve">PBS Kids Music - </w:t>
            </w:r>
            <w:hyperlink r:id="rId8">
              <w:r w:rsidRPr="3CF8F335">
                <w:rPr>
                  <w:rStyle w:val="Hyperlink"/>
                  <w:rFonts w:ascii="Calibri" w:eastAsia="Calibri" w:hAnsi="Calibri" w:cs="Calibri"/>
                </w:rPr>
                <w:t>https://pbskids.org/games/music/</w:t>
              </w:r>
            </w:hyperlink>
          </w:p>
        </w:tc>
        <w:tc>
          <w:tcPr>
            <w:tcW w:w="6237" w:type="dxa"/>
          </w:tcPr>
          <w:p w14:paraId="113D5B6F" w14:textId="77777777" w:rsidR="2CB2EA03" w:rsidRDefault="2CB2EA03">
            <w:r>
              <w:t>PBS Kids music games has a range of educational games and activities relating to music. These games involve using skills such as memory, music vocabulary and sequencing.</w:t>
            </w:r>
          </w:p>
          <w:p w14:paraId="137F1BD8" w14:textId="217E9C42" w:rsidR="00837EA3" w:rsidRDefault="00837EA3"/>
        </w:tc>
      </w:tr>
      <w:tr w:rsidR="3CF8F335" w14:paraId="4E2C3BB7" w14:textId="77777777" w:rsidTr="00837EA3">
        <w:tc>
          <w:tcPr>
            <w:tcW w:w="4678" w:type="dxa"/>
          </w:tcPr>
          <w:p w14:paraId="311B2033" w14:textId="2A5430C5" w:rsidR="17B03161" w:rsidRDefault="17B03161" w:rsidP="3CF8F335">
            <w:r>
              <w:t xml:space="preserve">Tate Paint </w:t>
            </w:r>
            <w:r w:rsidRPr="3CF8F335">
              <w:rPr>
                <w:rFonts w:asciiTheme="majorHAnsi" w:eastAsiaTheme="majorEastAsia" w:hAnsiTheme="majorHAnsi" w:cstheme="majorBidi"/>
              </w:rPr>
              <w:t xml:space="preserve">- </w:t>
            </w:r>
            <w:hyperlink r:id="rId9">
              <w:r w:rsidRPr="3CF8F335">
                <w:rPr>
                  <w:rStyle w:val="Hyperlink"/>
                  <w:rFonts w:eastAsiaTheme="minorEastAsia"/>
                  <w:color w:val="1155CC"/>
                </w:rPr>
                <w:t>https://www.tate.org.uk/kids/games-quizzes/tate-paint</w:t>
              </w:r>
            </w:hyperlink>
          </w:p>
        </w:tc>
        <w:tc>
          <w:tcPr>
            <w:tcW w:w="6237" w:type="dxa"/>
          </w:tcPr>
          <w:p w14:paraId="094B83F8" w14:textId="77777777" w:rsidR="17B03161" w:rsidRDefault="17B03161" w:rsidP="3CF8F335">
            <w:r>
              <w:t>This tablet friendly Tate Paint game is a creative resource allowing children to create a masterpiece in this online painting game.</w:t>
            </w:r>
          </w:p>
          <w:p w14:paraId="1A54F171" w14:textId="79E9616D" w:rsidR="00837EA3" w:rsidRDefault="00837EA3" w:rsidP="3CF8F335"/>
        </w:tc>
      </w:tr>
      <w:tr w:rsidR="3CF8F335" w14:paraId="78D8796F" w14:textId="77777777" w:rsidTr="00837EA3">
        <w:tc>
          <w:tcPr>
            <w:tcW w:w="4678" w:type="dxa"/>
          </w:tcPr>
          <w:p w14:paraId="024C0C53" w14:textId="2330CA37" w:rsidR="695451FA" w:rsidRDefault="695451FA" w:rsidP="3CF8F335">
            <w:r>
              <w:t xml:space="preserve">Just Dance - </w:t>
            </w:r>
            <w:hyperlink r:id="rId10">
              <w:r w:rsidRPr="3CF8F335">
                <w:rPr>
                  <w:rStyle w:val="Hyperlink"/>
                  <w:rFonts w:ascii="Calibri" w:eastAsia="Calibri" w:hAnsi="Calibri" w:cs="Calibri"/>
                </w:rPr>
                <w:t>https://www.youtube.com/user/justdancegame</w:t>
              </w:r>
            </w:hyperlink>
          </w:p>
        </w:tc>
        <w:tc>
          <w:tcPr>
            <w:tcW w:w="6237" w:type="dxa"/>
          </w:tcPr>
          <w:p w14:paraId="2B0C225A" w14:textId="77777777" w:rsidR="695451FA" w:rsidRDefault="695451FA" w:rsidP="3CF8F335">
            <w:r>
              <w:t xml:space="preserve">Dance along to your favourite songs </w:t>
            </w:r>
            <w:r w:rsidR="4EDD644E">
              <w:t>and follow the movements on the screen</w:t>
            </w:r>
          </w:p>
          <w:p w14:paraId="16E4281E" w14:textId="31126DD4" w:rsidR="00837EA3" w:rsidRDefault="00837EA3" w:rsidP="3CF8F335"/>
        </w:tc>
      </w:tr>
      <w:tr w:rsidR="3CF8F335" w14:paraId="1A34920E" w14:textId="77777777" w:rsidTr="00837EA3">
        <w:tc>
          <w:tcPr>
            <w:tcW w:w="4678" w:type="dxa"/>
          </w:tcPr>
          <w:p w14:paraId="488A893D" w14:textId="398A7D66" w:rsidR="6CD4806A" w:rsidRDefault="6CD4806A" w:rsidP="3CF8F335">
            <w:r>
              <w:t>NHS Cardio Workout -</w:t>
            </w:r>
            <w:r w:rsidRPr="3CF8F335">
              <w:rPr>
                <w:rFonts w:eastAsiaTheme="minorEastAsia"/>
              </w:rPr>
              <w:t xml:space="preserve"> </w:t>
            </w:r>
            <w:hyperlink r:id="rId11">
              <w:r w:rsidRPr="3CF8F335">
                <w:rPr>
                  <w:rStyle w:val="Hyperlink"/>
                  <w:rFonts w:eastAsiaTheme="minorEastAsia"/>
                  <w:color w:val="1155CC"/>
                </w:rPr>
                <w:t>https://www.nhs.uk/live-well/exercise/10-minute-home-cardio-workout/</w:t>
              </w:r>
            </w:hyperlink>
            <w:r w:rsidRPr="3CF8F335">
              <w:rPr>
                <w:rFonts w:eastAsiaTheme="minorEastAsia"/>
              </w:rPr>
              <w:t xml:space="preserve"> </w:t>
            </w:r>
          </w:p>
        </w:tc>
        <w:tc>
          <w:tcPr>
            <w:tcW w:w="6237" w:type="dxa"/>
          </w:tcPr>
          <w:p w14:paraId="7A1D6033" w14:textId="77777777" w:rsidR="6CD4806A" w:rsidRDefault="6CD4806A" w:rsidP="3CF8F335">
            <w:r>
              <w:t>Burn calories, lose weight and feel great with this 10-minute home cardio workout routine for aerobic fitness</w:t>
            </w:r>
          </w:p>
          <w:p w14:paraId="2C844017" w14:textId="0B8EA35A" w:rsidR="00837EA3" w:rsidRDefault="00837EA3" w:rsidP="3CF8F335"/>
        </w:tc>
      </w:tr>
      <w:tr w:rsidR="1D82A2C0" w14:paraId="4B132780" w14:textId="77777777" w:rsidTr="00837EA3">
        <w:tc>
          <w:tcPr>
            <w:tcW w:w="4678" w:type="dxa"/>
          </w:tcPr>
          <w:p w14:paraId="6C24FB2B" w14:textId="0D06891B" w:rsidR="190FA893" w:rsidRDefault="190FA893" w:rsidP="1D82A2C0">
            <w:r>
              <w:t>imoves -</w:t>
            </w:r>
            <w:r w:rsidRPr="1D82A2C0">
              <w:rPr>
                <w:rFonts w:eastAsiaTheme="minorEastAsia"/>
              </w:rPr>
              <w:t xml:space="preserve"> </w:t>
            </w:r>
            <w:hyperlink r:id="rId12">
              <w:r w:rsidRPr="1D82A2C0">
                <w:rPr>
                  <w:rStyle w:val="Hyperlink"/>
                  <w:rFonts w:eastAsiaTheme="minorEastAsia"/>
                  <w:color w:val="1155CC"/>
                </w:rPr>
                <w:t>http://theimovement.com/</w:t>
              </w:r>
            </w:hyperlink>
          </w:p>
        </w:tc>
        <w:tc>
          <w:tcPr>
            <w:tcW w:w="6237" w:type="dxa"/>
          </w:tcPr>
          <w:p w14:paraId="325592AA" w14:textId="77777777" w:rsidR="190FA893" w:rsidRDefault="190FA893" w:rsidP="1D82A2C0">
            <w:r>
              <w:t xml:space="preserve">A range of fun activities for teachers and parents to keep children happy, healthy and </w:t>
            </w:r>
            <w:r w:rsidR="002D5476">
              <w:t>focused</w:t>
            </w:r>
            <w:r>
              <w:t xml:space="preserve">. These include worry monster, </w:t>
            </w:r>
            <w:r w:rsidR="002D5476">
              <w:t>Pilates</w:t>
            </w:r>
            <w:r>
              <w:t xml:space="preserve"> and meditation for mental health and </w:t>
            </w:r>
            <w:r w:rsidR="002D5476">
              <w:t>well-being</w:t>
            </w:r>
            <w:r>
              <w:t xml:space="preserve">. </w:t>
            </w:r>
          </w:p>
          <w:p w14:paraId="01A2BCD4" w14:textId="540080AF" w:rsidR="00837EA3" w:rsidRDefault="00837EA3" w:rsidP="1D82A2C0"/>
        </w:tc>
      </w:tr>
      <w:tr w:rsidR="1D82A2C0" w14:paraId="17418C8B" w14:textId="77777777" w:rsidTr="00837EA3">
        <w:tc>
          <w:tcPr>
            <w:tcW w:w="4678" w:type="dxa"/>
          </w:tcPr>
          <w:p w14:paraId="785D2052" w14:textId="7ACE6FA6" w:rsidR="3F29C2C6" w:rsidRDefault="3F29C2C6" w:rsidP="1D82A2C0">
            <w:r>
              <w:t xml:space="preserve">Go Noodle - </w:t>
            </w:r>
            <w:hyperlink r:id="rId13">
              <w:r w:rsidRPr="1D82A2C0">
                <w:rPr>
                  <w:rStyle w:val="Hyperlink"/>
                  <w:rFonts w:eastAsiaTheme="minorEastAsia"/>
                  <w:color w:val="1155CC"/>
                </w:rPr>
                <w:t>https://www.gonoodle.com/</w:t>
              </w:r>
            </w:hyperlink>
            <w:r w:rsidRPr="1D82A2C0">
              <w:rPr>
                <w:rFonts w:eastAsiaTheme="minorEastAsia"/>
                <w:color w:val="1155CC"/>
                <w:u w:val="single"/>
              </w:rPr>
              <w:t xml:space="preserve"> </w:t>
            </w:r>
          </w:p>
        </w:tc>
        <w:tc>
          <w:tcPr>
            <w:tcW w:w="6237" w:type="dxa"/>
          </w:tcPr>
          <w:p w14:paraId="48306A32" w14:textId="77777777" w:rsidR="3F29C2C6" w:rsidRDefault="3F29C2C6" w:rsidP="1D82A2C0">
            <w:r>
              <w:t>GoNoodle engages children and adults with movement and mindfulness videos created by child development experts.</w:t>
            </w:r>
          </w:p>
          <w:p w14:paraId="6E213AD1" w14:textId="17E85C7A" w:rsidR="00837EA3" w:rsidRDefault="00837EA3" w:rsidP="1D82A2C0">
            <w:bookmarkStart w:id="0" w:name="_GoBack"/>
            <w:bookmarkEnd w:id="0"/>
          </w:p>
        </w:tc>
      </w:tr>
    </w:tbl>
    <w:p w14:paraId="38C2B499" w14:textId="14586781" w:rsidR="1D82A2C0" w:rsidRDefault="1D82A2C0" w:rsidP="1D82A2C0"/>
    <w:p w14:paraId="0B751C19" w14:textId="1134E548" w:rsidR="3BAB8034" w:rsidRDefault="3BAB8034" w:rsidP="00837EA3">
      <w:pPr>
        <w:ind w:left="-709"/>
      </w:pPr>
      <w:r>
        <w:t>Not what you are looking for? Your child’s school should be able to provide you with learning and resources that are appropriate to their needs so do contact them for further information and support.</w:t>
      </w:r>
    </w:p>
    <w:p w14:paraId="4B939974" w14:textId="5DB66347" w:rsidR="3CF8F335" w:rsidRDefault="3CF8F335" w:rsidP="3CF8F335"/>
    <w:sectPr w:rsidR="3CF8F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A4E864"/>
    <w:rsid w:val="00161B1D"/>
    <w:rsid w:val="001969E6"/>
    <w:rsid w:val="002AF222"/>
    <w:rsid w:val="002D5476"/>
    <w:rsid w:val="00837EA3"/>
    <w:rsid w:val="012F011F"/>
    <w:rsid w:val="02C9FAED"/>
    <w:rsid w:val="05E26252"/>
    <w:rsid w:val="085A483C"/>
    <w:rsid w:val="0B9A317D"/>
    <w:rsid w:val="17B03161"/>
    <w:rsid w:val="190FA893"/>
    <w:rsid w:val="1AE39CBC"/>
    <w:rsid w:val="1D82A2C0"/>
    <w:rsid w:val="203EC874"/>
    <w:rsid w:val="23B47A46"/>
    <w:rsid w:val="255B4938"/>
    <w:rsid w:val="28B5D565"/>
    <w:rsid w:val="2AAA8FA8"/>
    <w:rsid w:val="2B3A799D"/>
    <w:rsid w:val="2CB2EA03"/>
    <w:rsid w:val="33802439"/>
    <w:rsid w:val="358A00C9"/>
    <w:rsid w:val="38E3B7ED"/>
    <w:rsid w:val="3BAB8034"/>
    <w:rsid w:val="3CF8F335"/>
    <w:rsid w:val="3F29C2C6"/>
    <w:rsid w:val="43359ED7"/>
    <w:rsid w:val="4A10014E"/>
    <w:rsid w:val="4BA56805"/>
    <w:rsid w:val="4BDDEA08"/>
    <w:rsid w:val="4C17B844"/>
    <w:rsid w:val="4E0A944B"/>
    <w:rsid w:val="4EDD644E"/>
    <w:rsid w:val="5277A65F"/>
    <w:rsid w:val="54241E98"/>
    <w:rsid w:val="54CBCD7E"/>
    <w:rsid w:val="58FACC19"/>
    <w:rsid w:val="5B34A0F2"/>
    <w:rsid w:val="6103F98D"/>
    <w:rsid w:val="63A63871"/>
    <w:rsid w:val="67A4E864"/>
    <w:rsid w:val="687E5952"/>
    <w:rsid w:val="695451FA"/>
    <w:rsid w:val="6B412FEE"/>
    <w:rsid w:val="6C362127"/>
    <w:rsid w:val="6CD4806A"/>
    <w:rsid w:val="6D084FC2"/>
    <w:rsid w:val="70C35CF2"/>
    <w:rsid w:val="72EB9518"/>
    <w:rsid w:val="7521FCD5"/>
    <w:rsid w:val="767758AB"/>
    <w:rsid w:val="795BA2E7"/>
    <w:rsid w:val="7AF73EB8"/>
    <w:rsid w:val="7B9D3C48"/>
    <w:rsid w:val="7BB255FB"/>
    <w:rsid w:val="7C9D2253"/>
    <w:rsid w:val="7CE7087E"/>
    <w:rsid w:val="7DABBD9B"/>
    <w:rsid w:val="7E3CC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864"/>
  <w15:chartTrackingRefBased/>
  <w15:docId w15:val="{B42374A9-350A-4C0D-BB2D-BB1A4C5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kids.org/games/music/" TargetMode="External"/><Relationship Id="rId13" Type="http://schemas.openxmlformats.org/officeDocument/2006/relationships/hyperlink" Target="https://www.gonoodle.com/" TargetMode="External"/><Relationship Id="rId3" Type="http://schemas.openxmlformats.org/officeDocument/2006/relationships/webSettings" Target="webSettings.xml"/><Relationship Id="rId7" Type="http://schemas.openxmlformats.org/officeDocument/2006/relationships/hyperlink" Target="https://www.topmarks.co.uk/" TargetMode="External"/><Relationship Id="rId12" Type="http://schemas.openxmlformats.org/officeDocument/2006/relationships/hyperlink" Target="http://theimove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ckweb.co.uk/" TargetMode="External"/><Relationship Id="rId11" Type="http://schemas.openxmlformats.org/officeDocument/2006/relationships/hyperlink" Target="https://www.nhs.uk/live-well/exercise/10-minute-home-cardio-workout/" TargetMode="External"/><Relationship Id="rId5" Type="http://schemas.openxmlformats.org/officeDocument/2006/relationships/hyperlink" Target="http://www.primaryhomeworkhelp.co.uk/" TargetMode="External"/><Relationship Id="rId15" Type="http://schemas.openxmlformats.org/officeDocument/2006/relationships/theme" Target="theme/theme1.xml"/><Relationship Id="rId10" Type="http://schemas.openxmlformats.org/officeDocument/2006/relationships/hyperlink" Target="https://www.youtube.com/user/justdancegame" TargetMode="External"/><Relationship Id="rId4" Type="http://schemas.openxmlformats.org/officeDocument/2006/relationships/hyperlink" Target="https://www.mathletics.com/uk/for-home/free-trial/" TargetMode="External"/><Relationship Id="rId9" Type="http://schemas.openxmlformats.org/officeDocument/2006/relationships/hyperlink" Target="https://www.tate.org.uk/kids/games-quizzes/tate-p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Chatterjee</dc:creator>
  <cp:keywords/>
  <dc:description/>
  <cp:lastModifiedBy>Jackie Pummell</cp:lastModifiedBy>
  <cp:revision>4</cp:revision>
  <dcterms:created xsi:type="dcterms:W3CDTF">2020-05-26T13:33:00Z</dcterms:created>
  <dcterms:modified xsi:type="dcterms:W3CDTF">2020-05-26T13:35:00Z</dcterms:modified>
</cp:coreProperties>
</file>